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D865" w14:textId="77777777" w:rsidR="00246443" w:rsidRDefault="00246443" w:rsidP="00246443">
      <w:pPr>
        <w:jc w:val="center"/>
        <w:rPr>
          <w:b/>
        </w:rPr>
      </w:pPr>
    </w:p>
    <w:p w14:paraId="597F5C1B" w14:textId="25469260" w:rsidR="00246443" w:rsidRDefault="00246443" w:rsidP="00246443">
      <w:pPr>
        <w:jc w:val="center"/>
        <w:rPr>
          <w:b/>
        </w:rPr>
      </w:pPr>
      <w:r w:rsidRPr="004A7D19">
        <w:rPr>
          <w:b/>
        </w:rPr>
        <w:t>REQUISITOS PARA OBTENER EL PERMISO DE OPERACIÓN</w:t>
      </w:r>
      <w:r>
        <w:rPr>
          <w:b/>
        </w:rPr>
        <w:t xml:space="preserve"> OERADORES DE CARGA</w:t>
      </w:r>
    </w:p>
    <w:p w14:paraId="2AC5A4D6" w14:textId="114FCDE1" w:rsidR="00117D35" w:rsidRPr="004A7D19" w:rsidRDefault="00117D35" w:rsidP="00117D35">
      <w:pPr>
        <w:rPr>
          <w:b/>
        </w:rPr>
      </w:pPr>
      <w:r>
        <w:rPr>
          <w:b/>
        </w:rPr>
        <w:t xml:space="preserve">Todas las cargas </w:t>
      </w:r>
    </w:p>
    <w:p w14:paraId="05FD583C" w14:textId="77777777" w:rsidR="00246443" w:rsidRDefault="00246443" w:rsidP="00246443">
      <w:pPr>
        <w:pStyle w:val="Prrafodelista"/>
        <w:numPr>
          <w:ilvl w:val="0"/>
          <w:numId w:val="1"/>
        </w:numPr>
        <w:jc w:val="both"/>
      </w:pPr>
      <w:bookmarkStart w:id="0" w:name="_Hlk484532988"/>
      <w:r>
        <w:t>Solicitud firmada por el Representante Legal, dirigida al Gerente General Ing. Samuel Franco Caicedo de la entidad justificando su petición que le permita desarrollar sus actividades como Operador Portuario.</w:t>
      </w:r>
    </w:p>
    <w:p w14:paraId="632EB795" w14:textId="77777777" w:rsidR="00246443" w:rsidRDefault="00246443" w:rsidP="00246443">
      <w:pPr>
        <w:pStyle w:val="Prrafodelista"/>
        <w:numPr>
          <w:ilvl w:val="0"/>
          <w:numId w:val="1"/>
        </w:numPr>
        <w:jc w:val="both"/>
      </w:pPr>
      <w:r>
        <w:t>Copia de la Matrícula de Operador Portuario NOTARIZADA</w:t>
      </w:r>
    </w:p>
    <w:p w14:paraId="1245BB67" w14:textId="77777777" w:rsidR="00246443" w:rsidRDefault="00246443" w:rsidP="00246443">
      <w:pPr>
        <w:pStyle w:val="Prrafodelista"/>
        <w:numPr>
          <w:ilvl w:val="0"/>
          <w:numId w:val="1"/>
        </w:numPr>
        <w:jc w:val="both"/>
      </w:pPr>
      <w:r>
        <w:t>Copia certificada del pago (tasa anual) por la matrícula de Operador Portuario SPTMF</w:t>
      </w:r>
    </w:p>
    <w:p w14:paraId="183323F4" w14:textId="77777777" w:rsidR="00246443" w:rsidRDefault="00246443" w:rsidP="00246443">
      <w:pPr>
        <w:pStyle w:val="Prrafodelista"/>
        <w:numPr>
          <w:ilvl w:val="0"/>
          <w:numId w:val="1"/>
        </w:numPr>
        <w:jc w:val="both"/>
      </w:pPr>
      <w:r>
        <w:t>Copia del nombramiento vigente del/</w:t>
      </w:r>
      <w:proofErr w:type="gramStart"/>
      <w:r>
        <w:t>los representante</w:t>
      </w:r>
      <w:proofErr w:type="gramEnd"/>
      <w:r>
        <w:t xml:space="preserve"> (s) legal (es), inscritos en el Registro Mercantil.</w:t>
      </w:r>
    </w:p>
    <w:p w14:paraId="7CF710B1" w14:textId="77777777" w:rsidR="00246443" w:rsidRDefault="00246443" w:rsidP="00246443">
      <w:pPr>
        <w:pStyle w:val="Prrafodelista"/>
        <w:numPr>
          <w:ilvl w:val="0"/>
          <w:numId w:val="1"/>
        </w:numPr>
        <w:jc w:val="both"/>
      </w:pPr>
      <w:r>
        <w:t>Copia de cédula y certificado de votación de (los) representantes legales.</w:t>
      </w:r>
    </w:p>
    <w:p w14:paraId="2D485A53" w14:textId="77777777" w:rsidR="00246443" w:rsidRDefault="00246443" w:rsidP="00246443">
      <w:pPr>
        <w:pStyle w:val="Prrafodelista"/>
        <w:numPr>
          <w:ilvl w:val="0"/>
          <w:numId w:val="1"/>
        </w:numPr>
        <w:jc w:val="both"/>
      </w:pPr>
      <w:r>
        <w:t>Certificado original de cumplimiento de obligaciones y existencia legal emitido por la Superintendencia de Compañías.</w:t>
      </w:r>
    </w:p>
    <w:p w14:paraId="4BBDFE17" w14:textId="77777777" w:rsidR="00246443" w:rsidRDefault="00246443" w:rsidP="00246443">
      <w:pPr>
        <w:pStyle w:val="Prrafodelista"/>
        <w:numPr>
          <w:ilvl w:val="0"/>
          <w:numId w:val="1"/>
        </w:numPr>
        <w:jc w:val="both"/>
      </w:pPr>
      <w:r>
        <w:t>Copia del RUC</w:t>
      </w:r>
    </w:p>
    <w:p w14:paraId="52C98D53" w14:textId="77777777" w:rsidR="00246443" w:rsidRDefault="00246443" w:rsidP="00246443">
      <w:pPr>
        <w:pStyle w:val="Prrafodelista"/>
        <w:numPr>
          <w:ilvl w:val="0"/>
          <w:numId w:val="1"/>
        </w:numPr>
        <w:jc w:val="both"/>
      </w:pPr>
      <w:r>
        <w:t>Copia de la declaración de Impuesto a la Renta generada desde el portal del Servicio de Rentas Internas, del último ejercicio económico. (compañía nueva no aplica)</w:t>
      </w:r>
    </w:p>
    <w:p w14:paraId="193F823F" w14:textId="77777777" w:rsidR="00246443" w:rsidRDefault="00246443" w:rsidP="00246443">
      <w:pPr>
        <w:pStyle w:val="Prrafodelista"/>
        <w:numPr>
          <w:ilvl w:val="0"/>
          <w:numId w:val="1"/>
        </w:numPr>
        <w:jc w:val="both"/>
      </w:pPr>
      <w:r>
        <w:t>Copia del informe de auditores externos del último ejercicio económico, en caso de que aplique. (compañía nueva no aplica)</w:t>
      </w:r>
    </w:p>
    <w:p w14:paraId="34745D3D" w14:textId="77777777" w:rsidR="00246443" w:rsidRDefault="00246443" w:rsidP="00246443">
      <w:pPr>
        <w:pStyle w:val="Prrafodelista"/>
        <w:numPr>
          <w:ilvl w:val="0"/>
          <w:numId w:val="1"/>
        </w:numPr>
        <w:jc w:val="both"/>
      </w:pPr>
      <w:r>
        <w:t>Detalle del personal de la empresa que ingresará al recinto portuario, que conste principalmente: cédula de identidad, nombres y apellidos completos, cargo de desempeña, fecha de ingreso a la empresa.</w:t>
      </w:r>
    </w:p>
    <w:p w14:paraId="6F29C965" w14:textId="77777777" w:rsidR="00246443" w:rsidRDefault="00246443" w:rsidP="00246443">
      <w:pPr>
        <w:pStyle w:val="Prrafodelista"/>
        <w:numPr>
          <w:ilvl w:val="0"/>
          <w:numId w:val="1"/>
        </w:numPr>
        <w:jc w:val="both"/>
      </w:pPr>
      <w:r>
        <w:t>Copia certificada de aportes al Instituto Ecuatoriano de Seguridad Social del personal de la empresa y copia del comprobante de pago de la última planilla.</w:t>
      </w:r>
    </w:p>
    <w:p w14:paraId="31201889" w14:textId="77777777" w:rsidR="00246443" w:rsidRDefault="00246443" w:rsidP="00246443">
      <w:pPr>
        <w:pStyle w:val="Prrafodelista"/>
        <w:numPr>
          <w:ilvl w:val="0"/>
          <w:numId w:val="1"/>
        </w:numPr>
        <w:jc w:val="both"/>
      </w:pPr>
      <w:r>
        <w:t>Lista de servicios y tarifas que prestará la empresa en el puerto.</w:t>
      </w:r>
    </w:p>
    <w:p w14:paraId="375A0887" w14:textId="77777777" w:rsidR="00246443" w:rsidRDefault="00246443" w:rsidP="00246443">
      <w:pPr>
        <w:pStyle w:val="Prrafodelista"/>
        <w:numPr>
          <w:ilvl w:val="0"/>
          <w:numId w:val="1"/>
        </w:numPr>
        <w:jc w:val="both"/>
      </w:pPr>
      <w:r>
        <w:t>Lista del equipo de uso portuario propio o arrendado, con el soporte que acredite la propiedad, arrendamiento o cualquier otro documento que sustente uso y disponibilidad. (vehículos registrados en la SPTMF), propios copia de matrícula empleado o particular declaración juramentada o contrato de alquiler)</w:t>
      </w:r>
    </w:p>
    <w:p w14:paraId="1405E4D5" w14:textId="77777777" w:rsidR="00246443" w:rsidRDefault="00246443" w:rsidP="00246443">
      <w:pPr>
        <w:pStyle w:val="Prrafodelista"/>
        <w:numPr>
          <w:ilvl w:val="0"/>
          <w:numId w:val="1"/>
        </w:numPr>
        <w:jc w:val="both"/>
      </w:pPr>
      <w:r>
        <w:t xml:space="preserve">Copia actualizada de certificado de funcionamiento otorgado por el Cuerpo de Bomberos </w:t>
      </w:r>
    </w:p>
    <w:p w14:paraId="4128854A" w14:textId="77777777" w:rsidR="00246443" w:rsidRDefault="00246443" w:rsidP="00246443">
      <w:pPr>
        <w:pStyle w:val="Prrafodelista"/>
        <w:numPr>
          <w:ilvl w:val="0"/>
          <w:numId w:val="1"/>
        </w:numPr>
        <w:jc w:val="both"/>
      </w:pPr>
      <w:r>
        <w:t>Copia de certificación BASC en caso de poseer</w:t>
      </w:r>
    </w:p>
    <w:p w14:paraId="4A8E2D6A" w14:textId="77777777" w:rsidR="00246443" w:rsidRPr="006B4DA0" w:rsidRDefault="00246443" w:rsidP="002464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>
        <w:t xml:space="preserve">Copia de </w:t>
      </w:r>
      <w:proofErr w:type="gramStart"/>
      <w:r>
        <w:t>carnet</w:t>
      </w:r>
      <w:proofErr w:type="gramEnd"/>
      <w:r>
        <w:t xml:space="preserve"> de tierra y/o personal marítimo del personal de la empresa, según corresponda</w:t>
      </w:r>
    </w:p>
    <w:p w14:paraId="4B712AED" w14:textId="77777777" w:rsidR="00246443" w:rsidRPr="0034370A" w:rsidRDefault="00246443" w:rsidP="002464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bookmarkStart w:id="1" w:name="_Hlk484533590"/>
      <w:bookmarkEnd w:id="0"/>
      <w:r w:rsidRPr="006B4DA0">
        <w:rPr>
          <w:rFonts w:eastAsia="Times New Roman"/>
        </w:rPr>
        <w:t xml:space="preserve">Declaración juramentada </w:t>
      </w:r>
      <w:r w:rsidRPr="006B4DA0">
        <w:rPr>
          <w:rFonts w:eastAsia="Times New Roman"/>
          <w:lang w:val="es-ES_tradnl"/>
        </w:rPr>
        <w:t>ante notario público en los siguientes términos</w:t>
      </w:r>
      <w:r>
        <w:rPr>
          <w:rFonts w:eastAsia="Times New Roman"/>
          <w:lang w:val="es-ES_tradnl"/>
        </w:rPr>
        <w:t>:</w:t>
      </w:r>
    </w:p>
    <w:p w14:paraId="4F88A3C2" w14:textId="77777777" w:rsidR="00246443" w:rsidRPr="007E7F6A" w:rsidRDefault="00246443" w:rsidP="00246443">
      <w:pPr>
        <w:pStyle w:val="Prrafodelista"/>
        <w:spacing w:after="0" w:line="240" w:lineRule="auto"/>
        <w:ind w:left="644"/>
        <w:jc w:val="both"/>
        <w:rPr>
          <w:rFonts w:eastAsia="Times New Roman"/>
          <w:b/>
        </w:rPr>
      </w:pPr>
      <w:r w:rsidRPr="0034370A">
        <w:rPr>
          <w:i/>
          <w:iCs/>
          <w:lang w:val="es-ES_tradnl"/>
        </w:rPr>
        <w:t xml:space="preserve">Presentar una copia original de la declaración del representante legal ante notario público certificando que: </w:t>
      </w:r>
      <w:r w:rsidRPr="007E7F6A">
        <w:rPr>
          <w:b/>
          <w:i/>
          <w:iCs/>
          <w:lang w:val="es-ES_tradnl"/>
        </w:rPr>
        <w:t xml:space="preserve">cumple con mantener al día licencias correspondientes para llevar a cabo sus actividades, que cuenta con las licencias emitidas por la SPTMF </w:t>
      </w:r>
      <w:proofErr w:type="gramStart"/>
      <w:r w:rsidRPr="007E7F6A">
        <w:rPr>
          <w:b/>
          <w:i/>
          <w:iCs/>
          <w:lang w:val="es-ES_tradnl"/>
        </w:rPr>
        <w:t>de acuerdo a</w:t>
      </w:r>
      <w:proofErr w:type="gramEnd"/>
      <w:r w:rsidRPr="007E7F6A">
        <w:rPr>
          <w:b/>
          <w:i/>
          <w:iCs/>
          <w:lang w:val="es-ES_tradnl"/>
        </w:rPr>
        <w:t xml:space="preserve"> la legislación vigente y que no mantiene pagos pendientes con entidades del Estado. </w:t>
      </w:r>
    </w:p>
    <w:bookmarkEnd w:id="1"/>
    <w:p w14:paraId="47FF2543" w14:textId="77777777" w:rsidR="00246443" w:rsidRPr="0034370A" w:rsidRDefault="00246443" w:rsidP="00246443">
      <w:pPr>
        <w:pStyle w:val="Prrafodelista"/>
        <w:spacing w:after="0" w:line="240" w:lineRule="auto"/>
        <w:jc w:val="both"/>
        <w:rPr>
          <w:rFonts w:eastAsia="Times New Roman"/>
        </w:rPr>
      </w:pPr>
    </w:p>
    <w:p w14:paraId="224568BD" w14:textId="77777777" w:rsidR="00246443" w:rsidRDefault="00246443" w:rsidP="00246443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bookmarkStart w:id="2" w:name="_Hlk516667024"/>
      <w:r w:rsidRPr="0021550E">
        <w:rPr>
          <w:rFonts w:eastAsia="Times New Roman"/>
          <w:b/>
        </w:rPr>
        <w:t>Póliza de Responsabilidad Civil por</w:t>
      </w:r>
      <w:r>
        <w:rPr>
          <w:rFonts w:eastAsia="Times New Roman"/>
        </w:rPr>
        <w:t>:</w:t>
      </w:r>
    </w:p>
    <w:p w14:paraId="4F435974" w14:textId="77777777" w:rsidR="00246443" w:rsidRDefault="00246443" w:rsidP="00246443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SERVICIOS PORTUARIOS DE CARGA                                 UDS 20.000,00</w:t>
      </w:r>
    </w:p>
    <w:p w14:paraId="0AE4A91D" w14:textId="77777777" w:rsidR="00246443" w:rsidRPr="00783A80" w:rsidRDefault="00246443" w:rsidP="00246443">
      <w:pPr>
        <w:pStyle w:val="Prrafodelista"/>
        <w:rPr>
          <w:rFonts w:cstheme="minorHAnsi"/>
          <w:b/>
          <w:bCs/>
          <w:sz w:val="28"/>
          <w:szCs w:val="28"/>
        </w:rPr>
      </w:pPr>
      <w:r w:rsidRPr="00783A80">
        <w:rPr>
          <w:rFonts w:cstheme="minorHAnsi"/>
          <w:b/>
          <w:bCs/>
          <w:i/>
          <w:iCs/>
        </w:rPr>
        <w:t>Beneficiario: Terminal Portuario de Manta TPM S.A.</w:t>
      </w:r>
    </w:p>
    <w:p w14:paraId="7F60E057" w14:textId="77777777" w:rsidR="00246443" w:rsidRPr="00A4797C" w:rsidRDefault="00246443" w:rsidP="00246443">
      <w:pPr>
        <w:jc w:val="both"/>
        <w:rPr>
          <w:rFonts w:cs="Arial"/>
          <w:b/>
          <w:szCs w:val="20"/>
        </w:rPr>
      </w:pPr>
      <w:bookmarkStart w:id="3" w:name="_Hlk526350061"/>
      <w:r w:rsidRPr="00A4797C">
        <w:rPr>
          <w:rFonts w:cs="Arial"/>
          <w:b/>
          <w:szCs w:val="20"/>
        </w:rPr>
        <w:t>OBJETO DEL SEGURO:</w:t>
      </w:r>
    </w:p>
    <w:p w14:paraId="428B7738" w14:textId="77777777" w:rsidR="00246443" w:rsidRPr="00A4797C" w:rsidRDefault="00246443" w:rsidP="00246443">
      <w:pPr>
        <w:jc w:val="both"/>
        <w:rPr>
          <w:rFonts w:cs="Arial"/>
          <w:szCs w:val="20"/>
        </w:rPr>
      </w:pPr>
      <w:r w:rsidRPr="00A4797C">
        <w:rPr>
          <w:rFonts w:cs="Arial"/>
          <w:szCs w:val="20"/>
        </w:rPr>
        <w:t xml:space="preserve">La póliza cubre la responsabilidad civil contractual y extracontractual de </w:t>
      </w:r>
      <w:r w:rsidRPr="00F850C5">
        <w:rPr>
          <w:rFonts w:cs="Arial"/>
          <w:b/>
          <w:szCs w:val="20"/>
        </w:rPr>
        <w:t>NOMBRE DE LA COMPAÑIA</w:t>
      </w:r>
      <w:r w:rsidRPr="00A4797C">
        <w:rPr>
          <w:rFonts w:cs="Arial"/>
          <w:szCs w:val="20"/>
        </w:rPr>
        <w:t xml:space="preserve"> por lesiones a terceras personas y/o daños a la propiedad ajena y/o todas las </w:t>
      </w:r>
      <w:r w:rsidRPr="00A4797C">
        <w:rPr>
          <w:rFonts w:cs="Arial"/>
          <w:szCs w:val="20"/>
        </w:rPr>
        <w:lastRenderedPageBreak/>
        <w:t xml:space="preserve">Instalaciones del Terminal Portuario de Manta TPM S.A., en la ejecución de sus labores y operaciones como subcontratistas dentro del Terminal Portuario de Manta TPM S.A. </w:t>
      </w:r>
    </w:p>
    <w:p w14:paraId="7B6984DE" w14:textId="77777777" w:rsidR="00246443" w:rsidRPr="00783A80" w:rsidRDefault="00246443" w:rsidP="00246443">
      <w:pPr>
        <w:pStyle w:val="Prrafodelista"/>
        <w:rPr>
          <w:rFonts w:cstheme="minorHAnsi"/>
          <w:sz w:val="28"/>
          <w:szCs w:val="28"/>
        </w:rPr>
      </w:pPr>
    </w:p>
    <w:p w14:paraId="1A1B3D93" w14:textId="77777777" w:rsidR="00246443" w:rsidRPr="00CC6822" w:rsidRDefault="00246443" w:rsidP="00246443">
      <w:pPr>
        <w:pStyle w:val="Prrafodelista"/>
      </w:pPr>
      <w:bookmarkStart w:id="4" w:name="_Hlk10535278"/>
      <w:bookmarkEnd w:id="3"/>
      <w:r w:rsidRPr="00CC6822">
        <w:t>Adicionar las siguientes coberturas:</w:t>
      </w:r>
    </w:p>
    <w:p w14:paraId="2215ECDF" w14:textId="77777777" w:rsidR="00246443" w:rsidRPr="00CC6822" w:rsidRDefault="00246443" w:rsidP="00246443">
      <w:pPr>
        <w:pStyle w:val="Prrafodelista"/>
      </w:pPr>
      <w:r w:rsidRPr="00CC6822">
        <w:t> </w:t>
      </w:r>
    </w:p>
    <w:p w14:paraId="3E2CF0E4" w14:textId="77777777" w:rsidR="00246443" w:rsidRPr="00CC6822" w:rsidRDefault="00246443" w:rsidP="00246443">
      <w:pPr>
        <w:pStyle w:val="Prrafodelista"/>
      </w:pPr>
      <w:r w:rsidRPr="00CC6822">
        <w:t>1.         Cuidado Tenencia y Control</w:t>
      </w:r>
    </w:p>
    <w:p w14:paraId="5D223869" w14:textId="77777777" w:rsidR="00246443" w:rsidRPr="00CC6822" w:rsidRDefault="00246443" w:rsidP="00246443">
      <w:pPr>
        <w:pStyle w:val="Prrafodelista"/>
      </w:pPr>
      <w:r w:rsidRPr="00CC6822">
        <w:t>2.         Carga y Descarga</w:t>
      </w:r>
    </w:p>
    <w:p w14:paraId="04DB0F55" w14:textId="77777777" w:rsidR="00246443" w:rsidRPr="00CC6822" w:rsidRDefault="00246443" w:rsidP="00246443">
      <w:pPr>
        <w:pStyle w:val="Prrafodelista"/>
      </w:pPr>
      <w:r w:rsidRPr="00CC6822">
        <w:t>3.         Daño o Perdida a los Bienes de TPM, terceros, incluyendo las embarcaciones</w:t>
      </w:r>
    </w:p>
    <w:p w14:paraId="62E7D4AB" w14:textId="77777777" w:rsidR="00246443" w:rsidRPr="00CC6822" w:rsidRDefault="00246443" w:rsidP="00246443">
      <w:pPr>
        <w:pStyle w:val="Prrafodelista"/>
      </w:pPr>
      <w:r w:rsidRPr="00CC6822">
        <w:t>4.         Costos de Defensa incurridos por reclamación debidamente amparada en la póliza</w:t>
      </w:r>
    </w:p>
    <w:p w14:paraId="72D68513" w14:textId="77777777" w:rsidR="00246443" w:rsidRPr="00CC6822" w:rsidRDefault="00246443" w:rsidP="00246443">
      <w:pPr>
        <w:pStyle w:val="Prrafodelista"/>
      </w:pPr>
      <w:r w:rsidRPr="00CC6822">
        <w:t xml:space="preserve">5.         Muerte o Lesiones corporales de terceros </w:t>
      </w:r>
    </w:p>
    <w:p w14:paraId="2ABC2BC1" w14:textId="77777777" w:rsidR="00246443" w:rsidRPr="00CC6822" w:rsidRDefault="00246443" w:rsidP="00246443">
      <w:pPr>
        <w:pStyle w:val="Prrafodelista"/>
      </w:pPr>
      <w:r w:rsidRPr="00CC6822">
        <w:t xml:space="preserve">6.         Daños Patrimoniales y </w:t>
      </w:r>
      <w:proofErr w:type="spellStart"/>
      <w:r w:rsidRPr="00CC6822">
        <w:t>Extra-patrimoniales</w:t>
      </w:r>
      <w:proofErr w:type="spellEnd"/>
      <w:r w:rsidRPr="00CC6822">
        <w:t xml:space="preserve"> como consecuencia de la Responsabilidad Civil Contractual y Extracontractual</w:t>
      </w:r>
    </w:p>
    <w:p w14:paraId="0FE75CB7" w14:textId="77777777" w:rsidR="00246443" w:rsidRPr="00CC6822" w:rsidRDefault="00246443" w:rsidP="00246443">
      <w:pPr>
        <w:pStyle w:val="Prrafodelista"/>
      </w:pPr>
      <w:r w:rsidRPr="00CC6822">
        <w:t xml:space="preserve">7.         </w:t>
      </w:r>
      <w:bookmarkStart w:id="5" w:name="_Hlk526350428"/>
      <w:r w:rsidRPr="00CC6822">
        <w:t xml:space="preserve">Contaminación ambiental siempre que sea de manera accidental súbita e imprevista </w:t>
      </w:r>
    </w:p>
    <w:bookmarkEnd w:id="5"/>
    <w:p w14:paraId="39DC848A" w14:textId="77777777" w:rsidR="00246443" w:rsidRPr="00CC6822" w:rsidRDefault="00246443" w:rsidP="00246443">
      <w:pPr>
        <w:pStyle w:val="Prrafodelista"/>
      </w:pPr>
      <w:r w:rsidRPr="00CC6822">
        <w:t>8</w:t>
      </w:r>
      <w:bookmarkStart w:id="6" w:name="_Hlk526350461"/>
      <w:r w:rsidRPr="00CC6822">
        <w:t xml:space="preserve">.         Aviso de Siniestros 15 días calendarios </w:t>
      </w:r>
    </w:p>
    <w:p w14:paraId="5BD5747A" w14:textId="77777777" w:rsidR="00246443" w:rsidRPr="00CC6822" w:rsidRDefault="00246443" w:rsidP="00246443">
      <w:pPr>
        <w:pStyle w:val="Prrafodelista"/>
      </w:pPr>
      <w:r w:rsidRPr="00CC6822">
        <w:t>9.         Utilización y contratación de operarios para equipos propios, arrendados o alquilados, debidamente capacitados para el manejo de tales equipos</w:t>
      </w:r>
    </w:p>
    <w:bookmarkEnd w:id="6"/>
    <w:p w14:paraId="26E25E10" w14:textId="77777777" w:rsidR="00246443" w:rsidRPr="00CC6822" w:rsidRDefault="00246443" w:rsidP="00246443">
      <w:pPr>
        <w:spacing w:after="0" w:line="240" w:lineRule="auto"/>
        <w:ind w:left="720"/>
      </w:pPr>
    </w:p>
    <w:bookmarkEnd w:id="4"/>
    <w:p w14:paraId="553F5B4F" w14:textId="77777777" w:rsidR="00246443" w:rsidRDefault="00246443" w:rsidP="00246443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21550E">
        <w:rPr>
          <w:rFonts w:eastAsia="Times New Roman"/>
          <w:b/>
        </w:rPr>
        <w:t>Póliza de Responsabilidad Civil Patronal por UDS 20.000,00</w:t>
      </w:r>
      <w:r>
        <w:rPr>
          <w:rFonts w:eastAsia="Times New Roman"/>
        </w:rPr>
        <w:t xml:space="preserve"> (en esta póliza el texto de cobertura debería indicar que incluye a sus empresas asociadas de ser el caso).</w:t>
      </w:r>
    </w:p>
    <w:p w14:paraId="7A9EDB2F" w14:textId="77777777" w:rsidR="00246443" w:rsidRDefault="00246443" w:rsidP="00246443">
      <w:pPr>
        <w:ind w:left="720"/>
        <w:rPr>
          <w:rFonts w:ascii="Helvetica" w:hAnsi="Helvetica" w:cs="Helvetica"/>
          <w:i/>
          <w:iCs/>
          <w:sz w:val="18"/>
          <w:szCs w:val="18"/>
        </w:rPr>
      </w:pPr>
    </w:p>
    <w:p w14:paraId="3B4B9316" w14:textId="77777777" w:rsidR="00246443" w:rsidRPr="00783A80" w:rsidRDefault="00246443" w:rsidP="00246443">
      <w:pPr>
        <w:ind w:left="720"/>
        <w:rPr>
          <w:rFonts w:cstheme="minorHAnsi"/>
          <w:sz w:val="28"/>
          <w:szCs w:val="28"/>
        </w:rPr>
      </w:pPr>
      <w:r w:rsidRPr="00783A80">
        <w:rPr>
          <w:rFonts w:cstheme="minorHAnsi"/>
          <w:i/>
          <w:iCs/>
        </w:rPr>
        <w:t>Objeto del Seguro debe ser: </w:t>
      </w:r>
    </w:p>
    <w:p w14:paraId="5D5673F4" w14:textId="77777777" w:rsidR="00246443" w:rsidRPr="0034370A" w:rsidRDefault="00246443" w:rsidP="00246443">
      <w:pPr>
        <w:ind w:left="720"/>
        <w:rPr>
          <w:rFonts w:cstheme="minorHAnsi"/>
          <w:sz w:val="28"/>
          <w:szCs w:val="28"/>
        </w:rPr>
      </w:pPr>
      <w:r w:rsidRPr="00783A80">
        <w:rPr>
          <w:rFonts w:cstheme="minorHAnsi"/>
          <w:i/>
          <w:iCs/>
        </w:rPr>
        <w:t>Se cubre la responsabilidad Civil Contractual y Extracontractual de (NOMBRE DEL OPERADOR) por USD 20,000.00. Por Lesiones a Terceras Personas y/o Daños a la Propiedad Ajena y/o todas las Instalaciones del Terminal Portuario de Manta TPM S.A.</w:t>
      </w:r>
      <w:proofErr w:type="gramStart"/>
      <w:r w:rsidRPr="00783A80">
        <w:rPr>
          <w:rFonts w:cstheme="minorHAnsi"/>
          <w:i/>
          <w:iCs/>
        </w:rPr>
        <w:t>,  en</w:t>
      </w:r>
      <w:proofErr w:type="gramEnd"/>
      <w:r w:rsidRPr="00783A80">
        <w:rPr>
          <w:rFonts w:cstheme="minorHAnsi"/>
          <w:i/>
          <w:iCs/>
        </w:rPr>
        <w:t xml:space="preserve"> la ejecución de sus labores y operaciones como sub contratistas dentro del Terminal Portuario de Manta TPM S.A.</w:t>
      </w:r>
    </w:p>
    <w:p w14:paraId="58AB43FC" w14:textId="77777777" w:rsidR="00246443" w:rsidRDefault="00246443" w:rsidP="00246443">
      <w:pPr>
        <w:pStyle w:val="Prrafodelista"/>
        <w:rPr>
          <w:rFonts w:cstheme="minorHAnsi"/>
          <w:i/>
          <w:iCs/>
        </w:rPr>
      </w:pPr>
      <w:r w:rsidRPr="00783A80">
        <w:rPr>
          <w:rFonts w:cstheme="minorHAnsi"/>
          <w:i/>
          <w:iCs/>
        </w:rPr>
        <w:t>Cobertura de Responsabilidad civil patronal en exceso de las prestaciones sociales de IESS y cualquier otro beneficio que tenga el empleado HASTA 20.000 POR EVENTO Y AGREGADO ANUAL.</w:t>
      </w:r>
    </w:p>
    <w:p w14:paraId="56EE3FF5" w14:textId="77777777" w:rsidR="00117D35" w:rsidRDefault="00117D35" w:rsidP="00246443">
      <w:pPr>
        <w:pStyle w:val="Prrafodelista"/>
        <w:rPr>
          <w:rFonts w:cstheme="minorHAnsi"/>
          <w:i/>
          <w:iCs/>
        </w:rPr>
      </w:pPr>
    </w:p>
    <w:p w14:paraId="2333C3D8" w14:textId="77777777" w:rsidR="00794513" w:rsidRDefault="00794513" w:rsidP="00246443">
      <w:pPr>
        <w:pStyle w:val="Prrafodelista"/>
        <w:rPr>
          <w:rFonts w:cstheme="minorHAnsi"/>
          <w:i/>
          <w:iCs/>
        </w:rPr>
      </w:pPr>
    </w:p>
    <w:p w14:paraId="7914757D" w14:textId="14E601BB" w:rsidR="00794513" w:rsidRPr="00794513" w:rsidRDefault="00794513" w:rsidP="00246443">
      <w:pPr>
        <w:pStyle w:val="Prrafodelista"/>
        <w:rPr>
          <w:rFonts w:cstheme="minorHAnsi"/>
          <w:b/>
          <w:bCs/>
          <w:i/>
          <w:iCs/>
        </w:rPr>
      </w:pPr>
      <w:r w:rsidRPr="00794513">
        <w:rPr>
          <w:rFonts w:cstheme="minorHAnsi"/>
          <w:b/>
          <w:bCs/>
          <w:i/>
          <w:iCs/>
        </w:rPr>
        <w:t xml:space="preserve">Contenedores </w:t>
      </w:r>
    </w:p>
    <w:p w14:paraId="3E186B82" w14:textId="77777777" w:rsidR="00794513" w:rsidRPr="00783A80" w:rsidRDefault="00794513" w:rsidP="00246443">
      <w:pPr>
        <w:pStyle w:val="Prrafodelista"/>
        <w:rPr>
          <w:rFonts w:cstheme="minorHAnsi"/>
          <w:i/>
          <w:iCs/>
        </w:rPr>
      </w:pPr>
    </w:p>
    <w:bookmarkEnd w:id="2"/>
    <w:p w14:paraId="0B0EC21B" w14:textId="77777777" w:rsidR="00117D35" w:rsidRDefault="007E09BC" w:rsidP="007E09BC">
      <w:pPr>
        <w:jc w:val="both"/>
      </w:pPr>
      <w:r>
        <w:t xml:space="preserve">Las empresas operadoras </w:t>
      </w:r>
      <w:r w:rsidRPr="00351232">
        <w:rPr>
          <w:b/>
          <w:highlight w:val="lightGray"/>
        </w:rPr>
        <w:t>portuarias de cargas</w:t>
      </w:r>
      <w:r>
        <w:t xml:space="preserve"> que vaya a prestar sus servicios en cualquiera de las modalidades de manejo de </w:t>
      </w:r>
      <w:r w:rsidRPr="00351232">
        <w:rPr>
          <w:b/>
          <w:highlight w:val="lightGray"/>
        </w:rPr>
        <w:t>contenedores,</w:t>
      </w:r>
      <w:r>
        <w:t xml:space="preserve"> </w:t>
      </w:r>
    </w:p>
    <w:p w14:paraId="56AB5BA1" w14:textId="6B30EF01" w:rsidR="007E09BC" w:rsidRDefault="007E09BC" w:rsidP="00794513">
      <w:pPr>
        <w:pStyle w:val="Prrafodelista"/>
        <w:numPr>
          <w:ilvl w:val="0"/>
          <w:numId w:val="2"/>
        </w:numPr>
        <w:jc w:val="both"/>
      </w:pPr>
      <w:r>
        <w:t xml:space="preserve">deberán prestar </w:t>
      </w:r>
      <w:r w:rsidR="00794513">
        <w:t>el</w:t>
      </w:r>
      <w:r>
        <w:t xml:space="preserve"> documento que certifique el cumplimiento de las normas BASC.</w:t>
      </w:r>
    </w:p>
    <w:p w14:paraId="3F5D2265" w14:textId="02E0F955" w:rsidR="00523AEC" w:rsidRDefault="00523AEC"/>
    <w:sectPr w:rsidR="00523A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2DC9" w14:textId="77777777" w:rsidR="00246443" w:rsidRDefault="00246443" w:rsidP="00246443">
      <w:pPr>
        <w:spacing w:after="0" w:line="240" w:lineRule="auto"/>
      </w:pPr>
      <w:r>
        <w:separator/>
      </w:r>
    </w:p>
  </w:endnote>
  <w:endnote w:type="continuationSeparator" w:id="0">
    <w:p w14:paraId="6CF85D73" w14:textId="77777777" w:rsidR="00246443" w:rsidRDefault="00246443" w:rsidP="0024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3FAF" w14:textId="77777777" w:rsidR="00246443" w:rsidRDefault="00246443" w:rsidP="00246443">
      <w:pPr>
        <w:spacing w:after="0" w:line="240" w:lineRule="auto"/>
      </w:pPr>
      <w:r>
        <w:separator/>
      </w:r>
    </w:p>
  </w:footnote>
  <w:footnote w:type="continuationSeparator" w:id="0">
    <w:p w14:paraId="0D96A7C4" w14:textId="77777777" w:rsidR="00246443" w:rsidRDefault="00246443" w:rsidP="0024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E31B" w14:textId="5C336C84" w:rsidR="00246443" w:rsidRDefault="00246443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3BD6FB3D" wp14:editId="72B0A730">
          <wp:simplePos x="0" y="0"/>
          <wp:positionH relativeFrom="column">
            <wp:posOffset>3429000</wp:posOffset>
          </wp:positionH>
          <wp:positionV relativeFrom="paragraph">
            <wp:posOffset>-248285</wp:posOffset>
          </wp:positionV>
          <wp:extent cx="2932200" cy="694944"/>
          <wp:effectExtent l="0" t="0" r="1905" b="0"/>
          <wp:wrapTight wrapText="bothSides">
            <wp:wrapPolygon edited="0">
              <wp:start x="0" y="0"/>
              <wp:lineTo x="0" y="20731"/>
              <wp:lineTo x="21474" y="20731"/>
              <wp:lineTo x="21474" y="0"/>
              <wp:lineTo x="0" y="0"/>
            </wp:wrapPolygon>
          </wp:wrapTight>
          <wp:docPr id="1" name="Imagen 1" descr="cid:image001.png@01D25BB0.1175F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5BB0.1175F3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2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82DAE"/>
    <w:multiLevelType w:val="hybridMultilevel"/>
    <w:tmpl w:val="63646F3E"/>
    <w:lvl w:ilvl="0" w:tplc="300A000F">
      <w:start w:val="1"/>
      <w:numFmt w:val="decimal"/>
      <w:lvlText w:val="%1."/>
      <w:lvlJc w:val="left"/>
      <w:pPr>
        <w:ind w:left="928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B4750E"/>
    <w:multiLevelType w:val="hybridMultilevel"/>
    <w:tmpl w:val="978EA3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77915">
    <w:abstractNumId w:val="0"/>
  </w:num>
  <w:num w:numId="2" w16cid:durableId="18764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43"/>
    <w:rsid w:val="00117D35"/>
    <w:rsid w:val="00246443"/>
    <w:rsid w:val="00523AEC"/>
    <w:rsid w:val="00794513"/>
    <w:rsid w:val="007E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212B3"/>
  <w15:chartTrackingRefBased/>
  <w15:docId w15:val="{4D543C88-6CB7-4795-BA66-87EFF38A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4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6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443"/>
  </w:style>
  <w:style w:type="paragraph" w:styleId="Piedepgina">
    <w:name w:val="footer"/>
    <w:basedOn w:val="Normal"/>
    <w:link w:val="PiedepginaCar"/>
    <w:uiPriority w:val="99"/>
    <w:unhideWhenUsed/>
    <w:rsid w:val="00246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5BB0.1175F3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TPM - Maria Fernanda Garcia (Asistente Administrativo)</dc:creator>
  <cp:keywords/>
  <dc:description/>
  <cp:lastModifiedBy>TPM - Alexis Pinos (Sistemas)</cp:lastModifiedBy>
  <cp:revision>4</cp:revision>
  <dcterms:created xsi:type="dcterms:W3CDTF">2023-10-10T15:46:00Z</dcterms:created>
  <dcterms:modified xsi:type="dcterms:W3CDTF">2024-12-26T22:56:00Z</dcterms:modified>
</cp:coreProperties>
</file>